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58" w:rsidRPr="00BE2858" w:rsidRDefault="00BE2858" w:rsidP="00A04E50">
      <w:pPr>
        <w:shd w:val="clear" w:color="auto" w:fill="FFFFFF"/>
        <w:spacing w:after="9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E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 w:rsidR="00A04E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лассный час на тему "4ноября - д</w:t>
      </w:r>
      <w:r w:rsidRPr="00BE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ень </w:t>
      </w:r>
      <w:r w:rsidR="00A04E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народного </w:t>
      </w:r>
      <w:r w:rsidRPr="00BE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единства"</w:t>
      </w:r>
    </w:p>
    <w:p w:rsidR="00C4341B" w:rsidRDefault="00C4341B" w:rsidP="00BE2858">
      <w:pPr>
        <w:shd w:val="clear" w:color="auto" w:fill="FFFFFF"/>
        <w:spacing w:after="9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E2858" w:rsidRPr="00BE2858" w:rsidRDefault="00BE2858" w:rsidP="001B2F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знакомство с </w:t>
      </w:r>
      <w:r w:rsidR="00C4341B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историей праздника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4-го ноября</w:t>
      </w:r>
      <w:r w:rsidR="00405CE4">
        <w:rPr>
          <w:rFonts w:ascii="Times New Roman" w:eastAsia="Times New Roman" w:hAnsi="Times New Roman" w:cs="Times New Roman"/>
          <w:color w:val="333333"/>
          <w:sz w:val="28"/>
          <w:szCs w:val="28"/>
        </w:rPr>
        <w:t>, с биографиями Кузьмы Минина и князя Дмитрия Пожарского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2858" w:rsidRDefault="00BE2858" w:rsidP="001B2F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BE2858" w:rsidRDefault="00BE2858" w:rsidP="001B2F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BE2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бразовательные</w:t>
      </w:r>
      <w:r w:rsidR="00C4341B">
        <w:rPr>
          <w:rFonts w:ascii="Times New Roman" w:eastAsia="Times New Roman" w:hAnsi="Times New Roman" w:cs="Times New Roman"/>
          <w:color w:val="333333"/>
          <w:sz w:val="28"/>
          <w:szCs w:val="28"/>
        </w:rPr>
        <w:t>: раскрыть содержательную линию Дня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4341B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единородного единства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E2858" w:rsidRDefault="00BE2858" w:rsidP="001B2F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</w:t>
      </w:r>
      <w:r w:rsidRPr="00BE2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оспитательные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воспитывать чувство патриотизма</w:t>
      </w: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E2858" w:rsidRPr="00BE2858" w:rsidRDefault="00BE2858" w:rsidP="001B2F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</w:t>
      </w:r>
      <w:r w:rsidRPr="00BE28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азвивающие</w:t>
      </w:r>
      <w:r w:rsidR="00C4341B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развивать познавательный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изучению истории.</w:t>
      </w:r>
    </w:p>
    <w:p w:rsidR="00C4341B" w:rsidRDefault="00C4341B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</w:rPr>
      </w:pPr>
    </w:p>
    <w:p w:rsidR="00A04E50" w:rsidRPr="00A04E50" w:rsidRDefault="001B2FA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1B2FA8">
        <w:rPr>
          <w:b/>
          <w:color w:val="333333"/>
          <w:sz w:val="28"/>
          <w:szCs w:val="28"/>
        </w:rPr>
        <w:t>История праздника.</w:t>
      </w:r>
      <w:r>
        <w:rPr>
          <w:color w:val="333333"/>
          <w:sz w:val="28"/>
          <w:szCs w:val="28"/>
        </w:rPr>
        <w:t xml:space="preserve"> С </w:t>
      </w:r>
      <w:r w:rsidRPr="001B2FA8">
        <w:rPr>
          <w:color w:val="000000"/>
          <w:sz w:val="28"/>
          <w:szCs w:val="28"/>
          <w:shd w:val="clear" w:color="auto" w:fill="FBFBFB"/>
        </w:rPr>
        <w:t>1612</w:t>
      </w:r>
      <w:r>
        <w:rPr>
          <w:color w:val="000000"/>
          <w:sz w:val="28"/>
          <w:szCs w:val="28"/>
          <w:shd w:val="clear" w:color="auto" w:fill="FBFBFB"/>
        </w:rPr>
        <w:t xml:space="preserve"> года </w:t>
      </w:r>
      <w:r w:rsidR="00A04E50" w:rsidRPr="00A04E50">
        <w:rPr>
          <w:color w:val="333333"/>
          <w:sz w:val="28"/>
          <w:szCs w:val="28"/>
        </w:rPr>
        <w:t>4 ноября христиане отмечают праздник памяти Казанской иконы Божией Матери, а с 2005 года</w:t>
      </w:r>
      <w:r w:rsidR="00C4341B">
        <w:rPr>
          <w:color w:val="333333"/>
          <w:sz w:val="28"/>
          <w:szCs w:val="28"/>
        </w:rPr>
        <w:t xml:space="preserve"> </w:t>
      </w:r>
      <w:r w:rsidR="00A04E50" w:rsidRPr="00A04E50">
        <w:rPr>
          <w:color w:val="333333"/>
          <w:sz w:val="28"/>
          <w:szCs w:val="28"/>
        </w:rPr>
        <w:t>-</w:t>
      </w:r>
      <w:r w:rsidR="00C4341B">
        <w:rPr>
          <w:color w:val="333333"/>
          <w:sz w:val="28"/>
          <w:szCs w:val="28"/>
        </w:rPr>
        <w:t xml:space="preserve"> </w:t>
      </w:r>
      <w:r w:rsidR="00A04E50" w:rsidRPr="00A04E50">
        <w:rPr>
          <w:color w:val="333333"/>
          <w:sz w:val="28"/>
          <w:szCs w:val="28"/>
        </w:rPr>
        <w:t>День народного единства.</w:t>
      </w:r>
    </w:p>
    <w:p w:rsidR="00BE2858" w:rsidRDefault="00C4341B" w:rsidP="001B2F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узнаем</w:t>
      </w:r>
      <w:r w:rsidR="00BE2858"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истоках этого праздника, о знаменитых христианских подвижниках и их стоянии за веру, за Истину.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 xml:space="preserve">Давным-давно, в стародавние века жили-были на земле </w:t>
      </w:r>
      <w:proofErr w:type="spellStart"/>
      <w:r w:rsidRPr="00BE2858">
        <w:rPr>
          <w:color w:val="333333"/>
          <w:sz w:val="28"/>
          <w:szCs w:val="28"/>
        </w:rPr>
        <w:t>русичи</w:t>
      </w:r>
      <w:proofErr w:type="spellEnd"/>
      <w:r w:rsidRPr="00BE2858">
        <w:rPr>
          <w:color w:val="333333"/>
          <w:sz w:val="28"/>
          <w:szCs w:val="28"/>
        </w:rPr>
        <w:t>, искусные мастера и мастерицы. Жили они честно и славно, детей растили да песни слагали во славу Отечеству.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Но вот пришёл недобрый день и час, навалились беды-несчастья, злые напасти на землю Русскую. Пришёл неурожай, а за ним и голод лютый. С голоду и с тоски-кручины начались меж людьми ссоры да раздоры.</w:t>
      </w:r>
    </w:p>
    <w:p w:rsidR="00C4341B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Заметили враги, что ослабела Русь от раздоров да</w:t>
      </w:r>
      <w:r w:rsidR="00A04E50">
        <w:rPr>
          <w:color w:val="333333"/>
          <w:sz w:val="28"/>
          <w:szCs w:val="28"/>
        </w:rPr>
        <w:t xml:space="preserve"> голода, обрадовались. </w:t>
      </w:r>
    </w:p>
    <w:p w:rsidR="00A04E50" w:rsidRDefault="00A04E50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 w:rsidRPr="00A04E50">
        <w:rPr>
          <w:color w:val="333333"/>
          <w:sz w:val="28"/>
          <w:szCs w:val="28"/>
          <w:shd w:val="clear" w:color="auto" w:fill="FFFFFF"/>
        </w:rPr>
        <w:t>Воспользовавшись этим, войска польского и шведского королей вторглись в русские земли. Вскоре поляки были в Москве. Над страной нависла смертельная опасность. Польские войска выжигали государство Русское, разоряли, л</w:t>
      </w:r>
      <w:r>
        <w:rPr>
          <w:color w:val="333333"/>
          <w:sz w:val="28"/>
          <w:szCs w:val="28"/>
          <w:shd w:val="clear" w:color="auto" w:fill="FFFFFF"/>
        </w:rPr>
        <w:t xml:space="preserve">юдей убивали, привели собой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самозванного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царя.</w:t>
      </w:r>
      <w:r w:rsidRPr="00A04E50">
        <w:rPr>
          <w:color w:val="333333"/>
          <w:sz w:val="28"/>
          <w:szCs w:val="28"/>
          <w:shd w:val="clear" w:color="auto" w:fill="FFFFFF"/>
        </w:rPr>
        <w:t xml:space="preserve"> Вздохи и плач раздавались кругом.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Обманутые крестьяне и горожане охотно присоединялись к войску самозваного царя.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Однако самозванец и не думал исстрадавшийся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</w:t>
      </w:r>
    </w:p>
    <w:p w:rsidR="00C4341B" w:rsidRDefault="00BE2858" w:rsidP="001B2FA8">
      <w:pPr>
        <w:spacing w:after="0"/>
        <w:ind w:firstLine="709"/>
        <w:jc w:val="both"/>
        <w:rPr>
          <w:rFonts w:ascii="Trebuchet MS" w:hAnsi="Trebuchet MS"/>
          <w:color w:val="000000"/>
          <w:sz w:val="16"/>
          <w:szCs w:val="16"/>
          <w:shd w:val="clear" w:color="auto" w:fill="DFE2E3"/>
        </w:rPr>
      </w:pPr>
      <w:r w:rsidRPr="00BE2858">
        <w:rPr>
          <w:rFonts w:ascii="Times New Roman" w:hAnsi="Times New Roman" w:cs="Times New Roman"/>
          <w:color w:val="333333"/>
          <w:sz w:val="28"/>
          <w:szCs w:val="28"/>
        </w:rPr>
        <w:t xml:space="preserve">Но нашёлся на земле русской, в краю нижегородском удалой богатырь, добрый молодец </w:t>
      </w:r>
      <w:proofErr w:type="spellStart"/>
      <w:r w:rsidRPr="00BE2858">
        <w:rPr>
          <w:rFonts w:ascii="Times New Roman" w:hAnsi="Times New Roman" w:cs="Times New Roman"/>
          <w:color w:val="333333"/>
          <w:sz w:val="28"/>
          <w:szCs w:val="28"/>
        </w:rPr>
        <w:t>Козьма</w:t>
      </w:r>
      <w:proofErr w:type="spellEnd"/>
      <w:r w:rsidRPr="00BE2858">
        <w:rPr>
          <w:rFonts w:ascii="Times New Roman" w:hAnsi="Times New Roman" w:cs="Times New Roman"/>
          <w:color w:val="333333"/>
          <w:sz w:val="28"/>
          <w:szCs w:val="28"/>
        </w:rPr>
        <w:t xml:space="preserve"> Минин. И росту был не богатырского, но была в нём сила духа настоящего богатыря, сердце пылкое и гордое, ум острый да смелый.</w:t>
      </w:r>
      <w:r w:rsidR="00C4341B" w:rsidRPr="00C4341B">
        <w:rPr>
          <w:rFonts w:ascii="Trebuchet MS" w:hAnsi="Trebuchet MS"/>
          <w:color w:val="000000"/>
          <w:sz w:val="16"/>
          <w:szCs w:val="16"/>
          <w:shd w:val="clear" w:color="auto" w:fill="DFE2E3"/>
        </w:rPr>
        <w:t xml:space="preserve"> 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lastRenderedPageBreak/>
        <w:t xml:space="preserve">В лихую годину выбрали нижегородцы </w:t>
      </w:r>
      <w:proofErr w:type="spellStart"/>
      <w:r w:rsidRPr="00BE2858">
        <w:rPr>
          <w:color w:val="333333"/>
          <w:sz w:val="28"/>
          <w:szCs w:val="28"/>
        </w:rPr>
        <w:t>Козьму</w:t>
      </w:r>
      <w:proofErr w:type="spellEnd"/>
      <w:r w:rsidRPr="00BE2858">
        <w:rPr>
          <w:color w:val="333333"/>
          <w:sz w:val="28"/>
          <w:szCs w:val="28"/>
        </w:rPr>
        <w:t xml:space="preserve"> своим старостой. Понял Минин, что надо постоять за себя да за родимую землю, выступить против Самозванца.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 xml:space="preserve">Принялся </w:t>
      </w:r>
      <w:proofErr w:type="spellStart"/>
      <w:r w:rsidRPr="00BE2858">
        <w:rPr>
          <w:color w:val="333333"/>
          <w:sz w:val="28"/>
          <w:szCs w:val="28"/>
        </w:rPr>
        <w:t>Козьма</w:t>
      </w:r>
      <w:proofErr w:type="spellEnd"/>
      <w:r w:rsidRPr="00BE2858">
        <w:rPr>
          <w:color w:val="333333"/>
          <w:sz w:val="28"/>
          <w:szCs w:val="28"/>
        </w:rPr>
        <w:t xml:space="preserve">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жизнь, полную лишений, стали отдавать на ополчение.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Собрать деньги важно, но это ещё не главное. Главное – найти воинов в войско и полководца достойного. Остановили свой выбор нижегородцы на князе Дмитрии Пожарском.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А народ всё прибывал в Нижний Новгород для защиты святой Руси!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И вот настал день, когда Нижний провожал ратников на битву. Грянули медью колокола.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Ударили со стен пушки, развернулось и затрепетало на ветру княжеское знамя Дмитрия Пожарского. И вот сошлись противники в страшной сече. Застонала земля от тысячи копыт, зазвенели мечи, затрещали выстрелы.</w:t>
      </w:r>
    </w:p>
    <w:p w:rsid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Тяжело было русским воинам, осада московского Кремля продолжалась несколько дней. Наконец обессилели враги, сдались войску Минина и Пожарского. Славил народ освободителей земли русской.</w:t>
      </w:r>
    </w:p>
    <w:p w:rsidR="00405CE4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BE2858">
        <w:rPr>
          <w:color w:val="333333"/>
          <w:sz w:val="28"/>
          <w:szCs w:val="28"/>
        </w:rPr>
        <w:t xml:space="preserve">И чаще всего звучали имена князя Дмитрия Пожарского и </w:t>
      </w:r>
      <w:proofErr w:type="spellStart"/>
      <w:r w:rsidRPr="00BE2858">
        <w:rPr>
          <w:color w:val="333333"/>
          <w:sz w:val="28"/>
          <w:szCs w:val="28"/>
        </w:rPr>
        <w:t>Козьмы</w:t>
      </w:r>
      <w:proofErr w:type="spellEnd"/>
      <w:r w:rsidRPr="00BE2858">
        <w:rPr>
          <w:color w:val="333333"/>
          <w:sz w:val="28"/>
          <w:szCs w:val="28"/>
        </w:rPr>
        <w:t xml:space="preserve"> Минина. Бегут годы, медленно текут столетия, и каждое выдвигает своих героев, но есть страницы истории, которые ни зачеркнуть, ни забыть нельзя, как нельзя забыть людей, жизнью своей возвеличивших родную землю. Такими были Дмитрий Пожарский и </w:t>
      </w:r>
      <w:proofErr w:type="spellStart"/>
      <w:r w:rsidRPr="00BE2858">
        <w:rPr>
          <w:color w:val="333333"/>
          <w:sz w:val="28"/>
          <w:szCs w:val="28"/>
        </w:rPr>
        <w:t>Козьма</w:t>
      </w:r>
      <w:proofErr w:type="spellEnd"/>
      <w:r w:rsidRPr="00BE2858">
        <w:rPr>
          <w:color w:val="333333"/>
          <w:sz w:val="28"/>
          <w:szCs w:val="28"/>
        </w:rPr>
        <w:t xml:space="preserve"> Минин, такими остались в веках.</w:t>
      </w:r>
      <w:r w:rsidR="00405CE4" w:rsidRPr="00405CE4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405CE4" w:rsidRPr="00C4341B" w:rsidRDefault="00405CE4" w:rsidP="001B2FA8">
      <w:pPr>
        <w:spacing w:after="0"/>
        <w:ind w:firstLine="709"/>
        <w:jc w:val="both"/>
        <w:rPr>
          <w:rFonts w:ascii="Trebuchet MS" w:hAnsi="Trebuchet MS"/>
          <w:color w:val="000000"/>
          <w:sz w:val="16"/>
          <w:szCs w:val="16"/>
          <w:shd w:val="clear" w:color="auto" w:fill="DFE2E3"/>
        </w:rPr>
      </w:pPr>
      <w:r w:rsidRPr="00405C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Биография Кузьмы Минина.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Относительно места и времени рождения Кузьмы Минина информации нет. Родился во второй половине XVI века, предположительно, в 1570-е годы. Отец (предположительно) - Мина Анкудинов из Балахны,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солеварщик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Имел брата Сергея Минина и сестру Софью, ставшую монахиней. Стоит отметить, что получившая широкое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растространение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исторической литературе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балахнинская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версия основана не на документах, а на народном предании. Последнее, в свою очередь, скорей всего проистекает из того факта, что в Балахне в одной трубе находились бадьи, принадлежавшие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балахнинским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Мининым и князю Дмитрию Пожарскому. В связи с этим есть предположение, что Минин и Пожарский состояли в неких деловых отношениях, в связи с чем Кузьма и обратился к нему с идеей вместе создать ополчение. Минины долго </w:t>
      </w:r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прозывались Анкудиновыми, а поменяли прозвище после Смуты. Имущество в Балахне Минины получили в конце 1608 года после казни приверженцев Тушинского вора - двух главных солепромышленников Балахны, посадских старост Василия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Кухтина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Алексея Суровцева. Как свидетельствует Писцовая книга города Балахны 1674-1676 годов, Минин владел пятьюстами бадьями рассола, тогда как Дмитрий Пожарский являлся владельцем 100 бадей. В Писцовой книге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Заузольской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волости за 1591 год за Миной Анкудиновым числился рассол в трубе Каменке (в этой же трубе его сыну Федору также принадлежали рассолы). Т.е. Минины занимались соляными промыслами и с Балахной их могло связывать только семейное дело. Таким образом,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балахнинская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версия происхождения Мининых ставится под сомнение. Более того, высказывались версии, что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балахнинские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Минины были лишь однофамильцами Кузьмы. Озвучивались версии о татарском происхождении Кузьмы Минина, якобы он является крещеным татарином Киришей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Миннибаевым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В свое время председатель Совета муфтиев России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Равиль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Гайнутдин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поддержал версию о татарском происхождении Минина. Об этом говорил патриарх Московский и всея Руси Алексий II, отмечая, что в ополчении Минина и Пожарского было много татар, которые шли освобождать Москву от интервентов пото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му, что Минин был татарином. </w:t>
      </w:r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Однако после отбытия в Первое ополчение вместе с войсками и иконой казанской Богоматери большого воеводы Морозова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казанцы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которых исторические города Руси призывали на помощь, колебались. Поэтому несмотря на призыв русских городов к Казани, а патриарха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Гермогена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и к Нижнему Новгороду, и к Казани - вопреки надеждам русских и обещанию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казанцев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освобождение московского государства пришло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все-такие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из Казани, а благодаря Минину - из Нижнего Новгорода. Известный казанский ученый-филолог, академик А. Х.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Халиков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своей книге «500 русских фамилий булгарско-татарского происхождения» утверждает, что фамилия Минин может происходить от названия рода «мин», который был ведущим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кипчакско-ордынским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родом (появился среди кипчаков после монгольского завоевания). Из этого племени мин вышли знатные ордынские роды, например, </w:t>
      </w:r>
      <w:proofErr w:type="spellStart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кокандские</w:t>
      </w:r>
      <w:proofErr w:type="spellEnd"/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ханы. В Полном собрании российских летописей также говорится, что выходцев из этого ордынского рода Мин в Московском государстве именовали Миниными. В то же время у Минина - как у простого человека - фамилии вначале не было. Его звали по отцу, христианским именем которого было возникшее задолго до появления рода Мин имя Мина. Фамилию Минин Кузьма получил в 1613 году, когда стал думным дворянином. По всем источникам Кузьма Минин - из православной семьи, а прозвище его Минин было по отцу Мине, а не по роду Мин. Таким образом, </w:t>
      </w:r>
      <w:r w:rsidRPr="00C43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достоверных и аргументированных научных сведений о том, был ли Кузьма Минин на самом деле татарином, нет.</w:t>
      </w:r>
    </w:p>
    <w:p w:rsidR="00405CE4" w:rsidRDefault="00405CE4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05CE4">
        <w:rPr>
          <w:b/>
          <w:color w:val="000000"/>
          <w:sz w:val="28"/>
          <w:szCs w:val="28"/>
          <w:shd w:val="clear" w:color="auto" w:fill="FFFFFF"/>
        </w:rPr>
        <w:t>Биография Д.М.Пожарского.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5CE4">
        <w:rPr>
          <w:color w:val="000000"/>
          <w:sz w:val="28"/>
          <w:szCs w:val="28"/>
          <w:shd w:val="clear" w:color="auto" w:fill="FFFFFF"/>
        </w:rPr>
        <w:t xml:space="preserve">Князь Д. М. Пожарский прославился как руководитель Второго ополчения и освободитель Москвы от поляков. Он принадлежал к роду Стародубских Рюриковичей, родоначальником которых был младший сын великого князя Владимирского Всеволода Большое Гнездо – Иван. Род Стародубских князей был разветвленным, Пожарские считались в нем старшей ветвью, но им не удалось дослужиться до высоких чинов. Отец Дмитрия Михайловича рано умер, поэтому его воспитанием занималась мать из рода </w:t>
      </w:r>
      <w:proofErr w:type="spellStart"/>
      <w:r w:rsidRPr="00405CE4">
        <w:rPr>
          <w:color w:val="000000"/>
          <w:sz w:val="28"/>
          <w:szCs w:val="28"/>
          <w:shd w:val="clear" w:color="auto" w:fill="FFFFFF"/>
        </w:rPr>
        <w:t>Берсеневых-Беклемишевых</w:t>
      </w:r>
      <w:proofErr w:type="spellEnd"/>
      <w:r w:rsidRPr="00405CE4">
        <w:rPr>
          <w:color w:val="000000"/>
          <w:sz w:val="28"/>
          <w:szCs w:val="28"/>
          <w:shd w:val="clear" w:color="auto" w:fill="FFFFFF"/>
        </w:rPr>
        <w:t xml:space="preserve">. Первые сведения о службе Пожарского относятся к 1593 году: он «стряпчий с платьем», т.е. должен подавать одежду царю Федору Ивановичу. После воцарения Бориса Годунова в 1598 году он получил должность стольника, мать стала боярыней в свите царевны Ксении. Первое боевое крещение князь получил в 1608 году. Ему было поручено доставить продовольствие из Коломны в окруженную </w:t>
      </w:r>
      <w:proofErr w:type="spellStart"/>
      <w:r w:rsidRPr="00405CE4">
        <w:rPr>
          <w:color w:val="000000"/>
          <w:sz w:val="28"/>
          <w:szCs w:val="28"/>
          <w:shd w:val="clear" w:color="auto" w:fill="FFFFFF"/>
        </w:rPr>
        <w:t>тушинцами</w:t>
      </w:r>
      <w:proofErr w:type="spellEnd"/>
      <w:r w:rsidRPr="00405CE4">
        <w:rPr>
          <w:color w:val="000000"/>
          <w:sz w:val="28"/>
          <w:szCs w:val="28"/>
          <w:shd w:val="clear" w:color="auto" w:fill="FFFFFF"/>
        </w:rPr>
        <w:t xml:space="preserve"> столицу. Пожарский с успехом справился с заданием. Заметив воинские таланты молодого князя, Шуйский отправил его воеводой Зарайска, жители которого хотели перейти на сторону Тушинского вора. Пожарский пресек измену, а в конце 1610 года поддержал П. Ляпунова, собиравшего Первое ополчение. Но предварительно он отправился в Москву, где жила его семья. Там в марте стихийно вспыхнуло восстание против поляков, и Пожарскому пришлось вступить с ними в бой. Он был тяжело ранен и вывезен слугами из столицы в </w:t>
      </w:r>
      <w:proofErr w:type="spellStart"/>
      <w:r w:rsidRPr="00405CE4">
        <w:rPr>
          <w:color w:val="000000"/>
          <w:sz w:val="28"/>
          <w:szCs w:val="28"/>
          <w:shd w:val="clear" w:color="auto" w:fill="FFFFFF"/>
        </w:rPr>
        <w:t>Мугреево</w:t>
      </w:r>
      <w:proofErr w:type="spellEnd"/>
      <w:r w:rsidRPr="00405CE4">
        <w:rPr>
          <w:color w:val="000000"/>
          <w:sz w:val="28"/>
          <w:szCs w:val="28"/>
          <w:shd w:val="clear" w:color="auto" w:fill="FFFFFF"/>
        </w:rPr>
        <w:t xml:space="preserve">. Там с ним встретились посланцы Кузьмы Минина и уговорили возглавить Второе ополчение. В марте 1612 года численность нового ополчения достигла 3 тысяч, и войско двинулось к Ярославлю. Там была сделана остановка, поскольку к патриотам присоединялись новые отряды из городов. Вскоре войско достигло 10 тысяч человек. Для руководства им было создано временное правительство «Совет всей рати». Его возглавили Пожарский и Минин. В июле в Ярославль прибыли посланцы Трубецкого с просьбой о помощи, так как к столице двигалось большое войско гетмана Хоткевича. Пожарский со Вторым ополчением сразу же выступил в поход и поспел вовремя. В августе сразу же начались ожесточенные бои с поляками. Общими усилиями войско Хоткевича было разбито. В конце октября был взят Китай-город, сдался Кремль. После этого Пожарский с Трубецким занялись организацией Избирательного земского собора. Они рассылали по городам грамоты с просьбой прислать к определенному сроку выборщиков. К началу января 1613 года в Москве собралось около 500 делегатов, и собор начал работу. После дебатов собравшиеся члены собора пришли к выводу, что лучшей </w:t>
      </w:r>
      <w:r w:rsidRPr="00405CE4">
        <w:rPr>
          <w:color w:val="000000"/>
          <w:sz w:val="28"/>
          <w:szCs w:val="28"/>
          <w:shd w:val="clear" w:color="auto" w:fill="FFFFFF"/>
        </w:rPr>
        <w:lastRenderedPageBreak/>
        <w:t xml:space="preserve">кандидатурой на престол является Михаил Федорович Романов. Он был ближайшим кровным родственником царя Федора Ивановича, отличался молодостью и не запятнал себя связями ни с самозванцами, ни с поляками. К тому же многие представители знати состояли с ним в родстве и могли стать опорой его трона. 21 февраля имя всенародного избранника было официально объявлено. Новый царь оценил заслуги Пожарского в борьбе с поляками и усилия по избранию его на престол, за что и присвоил ему боярский чин. Во время венчания на царство он доверил ему нести яблоко-державу. В царском войске он стал ведущим полководцем. В 1618 году ему пришлось встать на пути королевича Владислава, двигающегося к Москве, и защищать Можайск. Потом он оборонял Арбатские ворота, и королевич был вынужден вернуться в Польшу ни с чем. В разные годы Пожарский возглавлял Ямской, Разбойный и Судный приказы. При подготовке похода на Смоленск в 1632 году, царь хотел поставить Пожарского во главе войска, но князь отказался из-за подорванного ранениями здоровья. В 1633 году ему все же пришлось спасать попавшего в тяжелое положение главнокомандующего М. Б. Шеина. В течение всей жизни Дмитрий Михайлович активно занимался церковным строительством, покровительствовал иконописцам в своих селах Палех и Холуй, переписчикам книг, музыкантам и даже скоморохам, разыгрывающим смешные сценки. Перед смертью он принял постриг под именем Кузьма в память о своем соратнике.  Вся Москва во главе с царем Михаилом Федоровичем участвовала в его похоронах, гроб проводили до выездных ворот Белого города, ведущих к Суздалю. Полководец был похоронен в </w:t>
      </w:r>
      <w:proofErr w:type="spellStart"/>
      <w:r w:rsidRPr="00405CE4">
        <w:rPr>
          <w:color w:val="000000"/>
          <w:sz w:val="28"/>
          <w:szCs w:val="28"/>
          <w:shd w:val="clear" w:color="auto" w:fill="FFFFFF"/>
        </w:rPr>
        <w:t>Спасо-Евфимиевом</w:t>
      </w:r>
      <w:proofErr w:type="spellEnd"/>
      <w:r w:rsidRPr="00405CE4">
        <w:rPr>
          <w:color w:val="000000"/>
          <w:sz w:val="28"/>
          <w:szCs w:val="28"/>
          <w:shd w:val="clear" w:color="auto" w:fill="FFFFFF"/>
        </w:rPr>
        <w:t xml:space="preserve"> монастыре. </w:t>
      </w:r>
    </w:p>
    <w:p w:rsidR="00405CE4" w:rsidRDefault="00405CE4" w:rsidP="001B2FA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Добрый памятник поставлен</w:t>
      </w:r>
      <w:r w:rsidRPr="00BE2858">
        <w:rPr>
          <w:color w:val="333333"/>
          <w:sz w:val="28"/>
          <w:szCs w:val="28"/>
        </w:rPr>
        <w:br/>
        <w:t>Двум героям всей страной</w:t>
      </w:r>
      <w:r w:rsidRPr="00BE2858">
        <w:rPr>
          <w:color w:val="333333"/>
          <w:sz w:val="28"/>
          <w:szCs w:val="28"/>
        </w:rPr>
        <w:br/>
        <w:t>В знак того, что был избавлен</w:t>
      </w:r>
      <w:r w:rsidRPr="00BE2858">
        <w:rPr>
          <w:color w:val="333333"/>
          <w:sz w:val="28"/>
          <w:szCs w:val="28"/>
        </w:rPr>
        <w:br/>
        <w:t>От бесчестья край родной.</w:t>
      </w:r>
      <w:r w:rsidRPr="00BE2858">
        <w:rPr>
          <w:color w:val="333333"/>
          <w:sz w:val="28"/>
          <w:szCs w:val="28"/>
        </w:rPr>
        <w:br/>
        <w:t>Он отмечен годом, днём,</w:t>
      </w:r>
      <w:r w:rsidRPr="00BE2858">
        <w:rPr>
          <w:color w:val="333333"/>
          <w:sz w:val="28"/>
          <w:szCs w:val="28"/>
        </w:rPr>
        <w:br/>
        <w:t>И начертано на нём:</w:t>
      </w:r>
      <w:r w:rsidRPr="00BE2858">
        <w:rPr>
          <w:color w:val="333333"/>
          <w:sz w:val="28"/>
          <w:szCs w:val="28"/>
        </w:rPr>
        <w:br/>
        <w:t>“Гражданину Минину</w:t>
      </w:r>
      <w:r w:rsidRPr="00BE2858">
        <w:rPr>
          <w:color w:val="333333"/>
          <w:sz w:val="28"/>
          <w:szCs w:val="28"/>
        </w:rPr>
        <w:br/>
        <w:t>И князю Пожарскому -</w:t>
      </w:r>
      <w:r w:rsidRPr="00BE2858">
        <w:rPr>
          <w:color w:val="333333"/>
          <w:sz w:val="28"/>
          <w:szCs w:val="28"/>
        </w:rPr>
        <w:br/>
        <w:t>Благодарная Россия”.</w:t>
      </w:r>
      <w:r w:rsidRPr="00BE2858">
        <w:rPr>
          <w:color w:val="333333"/>
          <w:sz w:val="28"/>
          <w:szCs w:val="28"/>
        </w:rPr>
        <w:br/>
        <w:t>От сверженья власти царской</w:t>
      </w:r>
      <w:r w:rsidRPr="00BE2858">
        <w:rPr>
          <w:color w:val="333333"/>
          <w:sz w:val="28"/>
          <w:szCs w:val="28"/>
        </w:rPr>
        <w:br/>
        <w:t>Столько много лет подряд</w:t>
      </w:r>
      <w:r w:rsidRPr="00BE2858">
        <w:rPr>
          <w:color w:val="333333"/>
          <w:sz w:val="28"/>
          <w:szCs w:val="28"/>
        </w:rPr>
        <w:br/>
        <w:t>Смотрят Минин и Пожарский</w:t>
      </w:r>
      <w:r w:rsidRPr="00BE2858">
        <w:rPr>
          <w:color w:val="333333"/>
          <w:sz w:val="28"/>
          <w:szCs w:val="28"/>
        </w:rPr>
        <w:br/>
        <w:t>На торжественный парад.</w:t>
      </w:r>
      <w:r w:rsidRPr="00BE2858">
        <w:rPr>
          <w:color w:val="333333"/>
          <w:sz w:val="28"/>
          <w:szCs w:val="28"/>
        </w:rPr>
        <w:br/>
        <w:t>Указав рукой литою</w:t>
      </w:r>
      <w:r w:rsidRPr="00BE2858">
        <w:rPr>
          <w:color w:val="333333"/>
          <w:sz w:val="28"/>
          <w:szCs w:val="28"/>
        </w:rPr>
        <w:br/>
      </w:r>
      <w:r w:rsidRPr="00BE2858">
        <w:rPr>
          <w:color w:val="333333"/>
          <w:sz w:val="28"/>
          <w:szCs w:val="28"/>
        </w:rPr>
        <w:lastRenderedPageBreak/>
        <w:t>На величественный вид</w:t>
      </w:r>
      <w:r w:rsidRPr="00BE2858">
        <w:rPr>
          <w:color w:val="333333"/>
          <w:sz w:val="28"/>
          <w:szCs w:val="28"/>
        </w:rPr>
        <w:br/>
        <w:t>И на племя молодое,</w:t>
      </w:r>
      <w:r w:rsidRPr="00BE2858">
        <w:rPr>
          <w:color w:val="333333"/>
          <w:sz w:val="28"/>
          <w:szCs w:val="28"/>
        </w:rPr>
        <w:br/>
        <w:t>Минин словно говорит:</w:t>
      </w:r>
      <w:r w:rsidRPr="00BE2858">
        <w:rPr>
          <w:color w:val="333333"/>
          <w:sz w:val="28"/>
          <w:szCs w:val="28"/>
        </w:rPr>
        <w:br/>
        <w:t xml:space="preserve">“Полюбуйся ныне, </w:t>
      </w:r>
      <w:proofErr w:type="spellStart"/>
      <w:r w:rsidRPr="00BE2858">
        <w:rPr>
          <w:color w:val="333333"/>
          <w:sz w:val="28"/>
          <w:szCs w:val="28"/>
        </w:rPr>
        <w:t>княже</w:t>
      </w:r>
      <w:proofErr w:type="spellEnd"/>
      <w:r w:rsidRPr="00BE2858">
        <w:rPr>
          <w:color w:val="333333"/>
          <w:sz w:val="28"/>
          <w:szCs w:val="28"/>
        </w:rPr>
        <w:t>,</w:t>
      </w:r>
      <w:r w:rsidRPr="00BE2858">
        <w:rPr>
          <w:color w:val="333333"/>
          <w:sz w:val="28"/>
          <w:szCs w:val="28"/>
        </w:rPr>
        <w:br/>
        <w:t>На страны родной дела.</w:t>
      </w:r>
      <w:r w:rsidRPr="00BE2858">
        <w:rPr>
          <w:color w:val="333333"/>
          <w:sz w:val="28"/>
          <w:szCs w:val="28"/>
        </w:rPr>
        <w:br/>
        <w:t>Не могли мы думать даже,</w:t>
      </w:r>
      <w:r w:rsidRPr="00BE2858">
        <w:rPr>
          <w:color w:val="333333"/>
          <w:sz w:val="28"/>
          <w:szCs w:val="28"/>
        </w:rPr>
        <w:br/>
        <w:t>Чтобы Русь такой была!</w:t>
      </w:r>
      <w:r w:rsidRPr="00BE2858">
        <w:rPr>
          <w:color w:val="333333"/>
          <w:sz w:val="28"/>
          <w:szCs w:val="28"/>
        </w:rPr>
        <w:br/>
        <w:t>Подивись-ка их военной</w:t>
      </w:r>
      <w:r w:rsidRPr="00BE2858">
        <w:rPr>
          <w:color w:val="333333"/>
          <w:sz w:val="28"/>
          <w:szCs w:val="28"/>
        </w:rPr>
        <w:br/>
        <w:t>Силе необыкновенной,</w:t>
      </w:r>
      <w:r w:rsidRPr="00BE2858">
        <w:rPr>
          <w:color w:val="333333"/>
          <w:sz w:val="28"/>
          <w:szCs w:val="28"/>
        </w:rPr>
        <w:br/>
        <w:t>И послушай эти песни,</w:t>
      </w:r>
      <w:r w:rsidRPr="00BE2858">
        <w:rPr>
          <w:color w:val="333333"/>
          <w:sz w:val="28"/>
          <w:szCs w:val="28"/>
        </w:rPr>
        <w:br/>
        <w:t>И на лица погляди...</w:t>
      </w:r>
      <w:r w:rsidRPr="00BE2858">
        <w:rPr>
          <w:color w:val="333333"/>
          <w:sz w:val="28"/>
          <w:szCs w:val="28"/>
        </w:rPr>
        <w:br/>
        <w:t>Их дела ещё чудесней</w:t>
      </w:r>
      <w:r w:rsidRPr="00BE2858">
        <w:rPr>
          <w:color w:val="333333"/>
          <w:sz w:val="28"/>
          <w:szCs w:val="28"/>
        </w:rPr>
        <w:br/>
        <w:t>Ожидают впереди!”</w:t>
      </w:r>
    </w:p>
    <w:p w:rsid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Вот мы и рассказали вам,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</w:t>
      </w:r>
    </w:p>
    <w:p w:rsidR="00A04E50" w:rsidRPr="00BE2858" w:rsidRDefault="00A04E50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В память об этом событии на Красной площади был поставлен Казанский собор, на который князь Дм. Пожарский пожертвовал значительную сумму.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Всех нас объединяет чувство гордости за свою страну, за её славную историю.</w:t>
      </w:r>
    </w:p>
    <w:p w:rsid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BE2858">
        <w:rPr>
          <w:color w:val="333333"/>
          <w:sz w:val="28"/>
          <w:szCs w:val="28"/>
        </w:rPr>
        <w:t>И в этот праздничный день с особенной силой ощущаем, что мы – единый и могучий русский народ, и у нас одно Отечество – Россия.</w:t>
      </w:r>
    </w:p>
    <w:p w:rsidR="00BE2858" w:rsidRPr="00BE2858" w:rsidRDefault="00BE2858" w:rsidP="001B2F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BE2858" w:rsidRPr="00BE2858" w:rsidRDefault="00BE2858" w:rsidP="001B2F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28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sectPr w:rsidR="00BE2858" w:rsidRPr="00BE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A14BA"/>
    <w:multiLevelType w:val="multilevel"/>
    <w:tmpl w:val="F082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E2858"/>
    <w:rsid w:val="001B2FA8"/>
    <w:rsid w:val="00405CE4"/>
    <w:rsid w:val="00A04E50"/>
    <w:rsid w:val="00BE2858"/>
    <w:rsid w:val="00C4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858"/>
    <w:rPr>
      <w:b/>
      <w:bCs/>
    </w:rPr>
  </w:style>
  <w:style w:type="character" w:styleId="a5">
    <w:name w:val="Emphasis"/>
    <w:basedOn w:val="a0"/>
    <w:uiPriority w:val="20"/>
    <w:qFormat/>
    <w:rsid w:val="00BE2858"/>
    <w:rPr>
      <w:i/>
      <w:iCs/>
    </w:rPr>
  </w:style>
  <w:style w:type="character" w:styleId="a6">
    <w:name w:val="Hyperlink"/>
    <w:basedOn w:val="a0"/>
    <w:uiPriority w:val="99"/>
    <w:semiHidden/>
    <w:unhideWhenUsed/>
    <w:rsid w:val="00BE2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695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2020-11-02T16:23:00Z</dcterms:created>
  <dcterms:modified xsi:type="dcterms:W3CDTF">2020-11-02T17:11:00Z</dcterms:modified>
</cp:coreProperties>
</file>